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17" w:rsidRPr="00095F9E" w:rsidRDefault="00513017" w:rsidP="00095F9E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</w:pPr>
      <w:r w:rsidRPr="00095F9E"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  <w:r w:rsidRPr="00095F9E"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/>
        </w:rPr>
        <w:t>«Предоставление земельных участков, находящихся в муниципальной собственности, расположенных на территории сельского поселения, отдельным категориям граждан в собственность бесплатно».</w:t>
      </w:r>
    </w:p>
    <w:p w:rsidR="00513017" w:rsidRPr="00095F9E" w:rsidRDefault="00513017" w:rsidP="00095F9E">
      <w:pPr>
        <w:suppressLineNumbers/>
        <w:tabs>
          <w:tab w:val="clear" w:pos="709"/>
          <w:tab w:val="left" w:pos="465"/>
          <w:tab w:val="center" w:pos="4677"/>
          <w:tab w:val="right" w:pos="9355"/>
        </w:tabs>
        <w:spacing w:after="0" w:line="100" w:lineRule="atLeast"/>
        <w:ind w:firstLine="567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513017" w:rsidRPr="00095F9E" w:rsidRDefault="00513017" w:rsidP="00095F9E">
      <w:pPr>
        <w:pStyle w:val="ConsPlusNormal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before="24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95F9E">
        <w:rPr>
          <w:sz w:val="28"/>
          <w:szCs w:val="28"/>
        </w:rPr>
        <w:t>З</w:t>
      </w:r>
      <w:bookmarkStart w:id="0" w:name="_GoBack"/>
      <w:bookmarkEnd w:id="0"/>
      <w:r w:rsidRPr="00095F9E">
        <w:rPr>
          <w:sz w:val="28"/>
          <w:szCs w:val="28"/>
        </w:rPr>
        <w:t>емельный кодекс Российской Федерации   от 25.10.2001 N 136-ФЗ (</w:t>
      </w:r>
      <w:r w:rsidRPr="00095F9E">
        <w:rPr>
          <w:rFonts w:eastAsiaTheme="minorHAnsi"/>
          <w:sz w:val="28"/>
          <w:szCs w:val="28"/>
          <w:lang w:eastAsia="en-US"/>
        </w:rPr>
        <w:t xml:space="preserve">Первоначальный текст документа опубликован в изданиях  «Собрание законодательства РФ», 29.10.2001, №  44, ст. 4147, «Парламентская газета», </w:t>
      </w:r>
      <w:r w:rsidR="00095F9E">
        <w:rPr>
          <w:rFonts w:eastAsiaTheme="minorHAnsi"/>
          <w:sz w:val="28"/>
          <w:szCs w:val="28"/>
          <w:lang w:eastAsia="en-US"/>
        </w:rPr>
        <w:br/>
      </w:r>
      <w:r w:rsidRPr="00095F9E">
        <w:rPr>
          <w:rFonts w:eastAsiaTheme="minorHAnsi"/>
          <w:sz w:val="28"/>
          <w:szCs w:val="28"/>
          <w:lang w:eastAsia="en-US"/>
        </w:rPr>
        <w:t>№  204-205, 30.10.2001, «Российская газета», № 211-212, 30.10.2001);</w:t>
      </w:r>
    </w:p>
    <w:p w:rsidR="00513017" w:rsidRPr="00095F9E" w:rsidRDefault="00513017" w:rsidP="00095F9E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095F9E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Федеральный  закон от 06.10.2003 № 131-ФЗ «Об общих принципах организации местного самоуправления в Российской Федерации»; (Первоначальный текст документа опубликован в изданиях "Собрание законодательства РФ", 06.10.2003, N 40, ст. 3822, «Парламентская газета», № 86, 08.10.2003, «Российская газета», №  202, 08.10.2003.</w:t>
      </w:r>
      <w:proofErr w:type="gramEnd"/>
    </w:p>
    <w:p w:rsidR="00513017" w:rsidRPr="00095F9E" w:rsidRDefault="00513017" w:rsidP="00095F9E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095F9E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Федеральный </w:t>
      </w:r>
      <w:hyperlink r:id="rId6" w:history="1">
        <w:r w:rsidRPr="00095F9E">
          <w:rPr>
            <w:rStyle w:val="a3"/>
            <w:rFonts w:ascii="Times New Roman" w:eastAsiaTheme="minorHAnsi" w:hAnsi="Times New Roman" w:cs="Times New Roman"/>
            <w:color w:val="auto"/>
            <w:kern w:val="0"/>
            <w:sz w:val="28"/>
            <w:szCs w:val="28"/>
            <w:u w:val="none"/>
            <w:lang w:eastAsia="en-US"/>
          </w:rPr>
          <w:t>закон</w:t>
        </w:r>
      </w:hyperlink>
      <w:r w:rsidRPr="00095F9E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 (Собрание законодательства РФ, 02.08.2010, №  31, ст. 4179);</w:t>
      </w:r>
    </w:p>
    <w:p w:rsidR="00513017" w:rsidRPr="00095F9E" w:rsidRDefault="00513017" w:rsidP="00095F9E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095F9E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Федеральный закон 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513017" w:rsidRPr="00095F9E" w:rsidRDefault="00513017" w:rsidP="00095F9E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095F9E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Федеральный закон от 13.07.2015 № 218-ФЗ «О государственной регистрации недвижимости» («Российская газета», №156, 17.07.2015, Собрание законодательства РФ, 20.07.2015, № 29 (часть I), ст. 4344);</w:t>
      </w:r>
    </w:p>
    <w:p w:rsidR="00513017" w:rsidRPr="00095F9E" w:rsidRDefault="00513017" w:rsidP="00095F9E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095F9E">
        <w:rPr>
          <w:rFonts w:ascii="Times New Roman" w:hAnsi="Times New Roman" w:cs="Times New Roman"/>
          <w:color w:val="auto"/>
          <w:sz w:val="28"/>
          <w:szCs w:val="28"/>
        </w:rPr>
        <w:t>Закон Курской области от 21.09.2011 № 74-ЗКО  «О бесплатном предоставлении в собственность отдельным категориям граждан земельных участков на территории Курской области» (</w:t>
      </w:r>
      <w:r w:rsidRPr="00095F9E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Первоначальный текст документа опубликован в изданиях  «</w:t>
      </w:r>
      <w:proofErr w:type="gramStart"/>
      <w:r w:rsidRPr="00095F9E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Курская</w:t>
      </w:r>
      <w:proofErr w:type="gramEnd"/>
      <w:r w:rsidRPr="00095F9E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правда», № 116, 29.09.2011, «Курские ведомости», №  10, октябрь, 2011.);</w:t>
      </w:r>
    </w:p>
    <w:p w:rsidR="00513017" w:rsidRPr="00095F9E" w:rsidRDefault="00513017" w:rsidP="00095F9E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</w:pPr>
      <w:r w:rsidRPr="00095F9E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Закон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 w:rsidRPr="00095F9E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>Курская</w:t>
      </w:r>
      <w:proofErr w:type="gramEnd"/>
      <w:r w:rsidRPr="00095F9E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/>
        </w:rPr>
        <w:t xml:space="preserve">   правда»  №  143 от 30.11.2013 года);</w:t>
      </w:r>
    </w:p>
    <w:p w:rsidR="00513017" w:rsidRPr="00095F9E" w:rsidRDefault="00513017" w:rsidP="00095F9E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095F9E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</w:t>
      </w:r>
      <w:r w:rsidRPr="00095F9E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Администрации Курской области http://adm.rkursk.ru, 06.04.2017);</w:t>
      </w:r>
    </w:p>
    <w:p w:rsidR="00225149" w:rsidRPr="00095F9E" w:rsidRDefault="00225149" w:rsidP="00095F9E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F9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Верхне-Смородинского </w:t>
      </w:r>
      <w:r w:rsidRPr="00095F9E">
        <w:rPr>
          <w:rStyle w:val="a4"/>
          <w:rFonts w:ascii="Times New Roman" w:hAnsi="Times New Roman" w:cs="Times New Roman"/>
          <w:b w:val="0"/>
          <w:sz w:val="28"/>
          <w:szCs w:val="28"/>
        </w:rPr>
        <w:t>сельсовета, Поныровского района Курской области</w:t>
      </w:r>
      <w:r w:rsidRPr="00095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F9E">
        <w:rPr>
          <w:rFonts w:ascii="Times New Roman" w:hAnsi="Times New Roman" w:cs="Times New Roman"/>
          <w:sz w:val="28"/>
          <w:szCs w:val="28"/>
        </w:rPr>
        <w:t xml:space="preserve">  от 12.11.2018 г. № 75 «О  разработке и утверждении административных регламентов   предоставления муниципальных услуг»;</w:t>
      </w:r>
    </w:p>
    <w:p w:rsidR="00095F9E" w:rsidRPr="00095F9E" w:rsidRDefault="00BE2B07" w:rsidP="00095F9E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F9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Верхне-Смородинского </w:t>
      </w:r>
      <w:r w:rsidRPr="00095F9E">
        <w:rPr>
          <w:rStyle w:val="a4"/>
          <w:rFonts w:ascii="Times New Roman" w:hAnsi="Times New Roman" w:cs="Times New Roman"/>
          <w:b w:val="0"/>
          <w:sz w:val="28"/>
          <w:szCs w:val="28"/>
        </w:rPr>
        <w:t>сельсовета</w:t>
      </w:r>
      <w:r w:rsidRPr="00095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F9E">
        <w:rPr>
          <w:rFonts w:ascii="Times New Roman" w:hAnsi="Times New Roman" w:cs="Times New Roman"/>
          <w:sz w:val="28"/>
          <w:szCs w:val="28"/>
        </w:rPr>
        <w:t>Поныровского района Курской области от 15.04.2013 г. № 35 «Об утверждении Положения об особенностях подачи и рассмотрения жалоб на решения и действия (бездействие) Администрации Верхне-Смородинского сельсовета, Поныровского района Курской области и ее должностных лиц, муниципальных служащих, замещающих должности муниципальной службы в Администрации Верхне-Смородинского сельсовета,  Поныровского района Курской области»;</w:t>
      </w:r>
      <w:proofErr w:type="gramEnd"/>
    </w:p>
    <w:p w:rsidR="00BE2B07" w:rsidRPr="00095F9E" w:rsidRDefault="00BE2B07" w:rsidP="00095F9E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F9E"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</w:rPr>
        <w:t>Устав муниципального образования</w:t>
      </w:r>
      <w:r w:rsidRPr="00095F9E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Pr="00095F9E">
        <w:rPr>
          <w:rFonts w:ascii="Times New Roman" w:hAnsi="Times New Roman" w:cs="Times New Roman"/>
          <w:sz w:val="28"/>
          <w:szCs w:val="28"/>
        </w:rPr>
        <w:t>Верхне-Смородинский</w:t>
      </w:r>
      <w:r w:rsidRPr="00095F9E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95F9E"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</w:rPr>
        <w:t>сельсовет</w:t>
      </w:r>
      <w:r w:rsidRPr="00095F9E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Pr="00095F9E"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</w:rPr>
        <w:t>Поныровского района Курской области (принят решением  Собрания депутатов</w:t>
      </w:r>
      <w:r w:rsidRPr="00095F9E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095F9E">
        <w:rPr>
          <w:rFonts w:ascii="Times New Roman" w:hAnsi="Times New Roman" w:cs="Times New Roman"/>
          <w:sz w:val="28"/>
          <w:szCs w:val="28"/>
        </w:rPr>
        <w:t>Верхне-Смородинского</w:t>
      </w:r>
      <w:r w:rsidRPr="00095F9E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095F9E"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</w:rPr>
        <w:t>сельсовета Курского района Курской области от 19 ноября 2010г. №  13,</w:t>
      </w:r>
      <w:r w:rsidRPr="00095F9E">
        <w:rPr>
          <w:rStyle w:val="a4"/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95F9E">
        <w:rPr>
          <w:rFonts w:ascii="Times New Roman" w:hAnsi="Times New Roman" w:cs="Times New Roman"/>
          <w:sz w:val="28"/>
          <w:szCs w:val="28"/>
        </w:rPr>
        <w:t xml:space="preserve">зарегистрированный в Управлении Министерства юстиции Российской Федерации по Курской области </w:t>
      </w:r>
      <w:r w:rsidRPr="00095F9E"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30.11.2010 г., государственный регистрационный </w:t>
      </w:r>
      <w:r w:rsidR="00095F9E"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</w:rPr>
        <w:br/>
      </w:r>
      <w:r w:rsidRPr="00095F9E"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№ </w:t>
      </w:r>
      <w:proofErr w:type="spellStart"/>
      <w:r w:rsidRPr="00095F9E"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</w:rPr>
        <w:t>ru</w:t>
      </w:r>
      <w:proofErr w:type="spellEnd"/>
      <w:r w:rsidRPr="00095F9E">
        <w:rPr>
          <w:rStyle w:val="a4"/>
          <w:rFonts w:ascii="Times New Roman" w:eastAsia="Calibri" w:hAnsi="Times New Roman" w:cs="Times New Roman"/>
          <w:b w:val="0"/>
          <w:color w:val="000000"/>
          <w:sz w:val="28"/>
          <w:szCs w:val="28"/>
        </w:rPr>
        <w:t>.</w:t>
      </w:r>
      <w:r w:rsidRPr="00095F9E">
        <w:rPr>
          <w:rFonts w:ascii="Times New Roman" w:hAnsi="Times New Roman" w:cs="Times New Roman"/>
          <w:sz w:val="28"/>
          <w:szCs w:val="28"/>
        </w:rPr>
        <w:t xml:space="preserve"> № 465183152010001.</w:t>
      </w:r>
      <w:proofErr w:type="gramEnd"/>
    </w:p>
    <w:p w:rsidR="00BE2B07" w:rsidRPr="00095F9E" w:rsidRDefault="00BE2B07" w:rsidP="00095F9E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  <w:lang w:eastAsia="ru-RU"/>
        </w:rPr>
      </w:pPr>
    </w:p>
    <w:p w:rsidR="00513017" w:rsidRPr="00095F9E" w:rsidRDefault="00513017" w:rsidP="00095F9E">
      <w:pPr>
        <w:widowControl w:val="0"/>
        <w:tabs>
          <w:tab w:val="clear" w:pos="709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  <w:lang w:eastAsia="zh-CN"/>
        </w:rPr>
      </w:pPr>
      <w:r w:rsidRPr="00095F9E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770902" w:rsidRPr="00095F9E" w:rsidRDefault="00770902" w:rsidP="00095F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0902" w:rsidRPr="00095F9E" w:rsidSect="00095F9E">
      <w:pgSz w:w="12240" w:h="15840"/>
      <w:pgMar w:top="851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0954"/>
    <w:multiLevelType w:val="hybridMultilevel"/>
    <w:tmpl w:val="349250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17"/>
    <w:rsid w:val="0003562C"/>
    <w:rsid w:val="00095F9E"/>
    <w:rsid w:val="00225149"/>
    <w:rsid w:val="00513017"/>
    <w:rsid w:val="00770902"/>
    <w:rsid w:val="00B800ED"/>
    <w:rsid w:val="00B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1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13017"/>
    <w:rPr>
      <w:color w:val="0000FF"/>
      <w:u w:val="single"/>
    </w:rPr>
  </w:style>
  <w:style w:type="character" w:styleId="a4">
    <w:name w:val="Strong"/>
    <w:basedOn w:val="a0"/>
    <w:qFormat/>
    <w:rsid w:val="00BE2B07"/>
    <w:rPr>
      <w:b/>
      <w:bCs/>
    </w:rPr>
  </w:style>
  <w:style w:type="paragraph" w:styleId="a5">
    <w:name w:val="List Paragraph"/>
    <w:basedOn w:val="a"/>
    <w:uiPriority w:val="34"/>
    <w:qFormat/>
    <w:rsid w:val="00095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1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0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13017"/>
    <w:rPr>
      <w:color w:val="0000FF"/>
      <w:u w:val="single"/>
    </w:rPr>
  </w:style>
  <w:style w:type="character" w:styleId="a4">
    <w:name w:val="Strong"/>
    <w:basedOn w:val="a0"/>
    <w:qFormat/>
    <w:rsid w:val="00BE2B07"/>
    <w:rPr>
      <w:b/>
      <w:bCs/>
    </w:rPr>
  </w:style>
  <w:style w:type="paragraph" w:styleId="a5">
    <w:name w:val="List Paragraph"/>
    <w:basedOn w:val="a"/>
    <w:uiPriority w:val="34"/>
    <w:qFormat/>
    <w:rsid w:val="00095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381A1B3F99B0182E5629F0250FBC294F38D81CB9D7D7898B8E4AC5F6n8K3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Самойлов А.В.</cp:lastModifiedBy>
  <cp:revision>9</cp:revision>
  <cp:lastPrinted>2019-03-20T07:35:00Z</cp:lastPrinted>
  <dcterms:created xsi:type="dcterms:W3CDTF">2019-01-31T13:31:00Z</dcterms:created>
  <dcterms:modified xsi:type="dcterms:W3CDTF">2019-03-20T07:50:00Z</dcterms:modified>
</cp:coreProperties>
</file>